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C024B">
      <w:pPr>
        <w:jc w:val="center"/>
      </w:pPr>
      <w:r>
        <w:drawing>
          <wp:inline distT="0" distB="0" distL="0" distR="0">
            <wp:extent cx="5379085" cy="667702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96230" cy="7375525"/>
            <wp:effectExtent l="0" t="0" r="139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0DDA2">
      <w:pPr>
        <w:jc w:val="center"/>
      </w:pPr>
      <w:r>
        <w:drawing>
          <wp:inline distT="0" distB="0" distL="0" distR="0">
            <wp:extent cx="5190490" cy="7555230"/>
            <wp:effectExtent l="0" t="0" r="1016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9B9AE">
      <w:pPr>
        <w:jc w:val="center"/>
      </w:pPr>
      <w:r>
        <w:drawing>
          <wp:inline distT="0" distB="0" distL="0" distR="0">
            <wp:extent cx="5394325" cy="7400925"/>
            <wp:effectExtent l="0" t="0" r="158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AE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2026-05-18T07:02:55Z</dcterms:created>
  <dc:creator>质协东方</dc:creator>
  <cp:lastModifiedBy>东方</cp:lastModifiedBy>
  <dcterms:modified xsi:type="dcterms:W3CDTF">2026-05-18T07:10:55Z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eyJoZGlkIjoiMjkyZGY5MjkyMjkxYmRhYTYzZjYwNzZmZTU1YTI0ZDkiLCJ1c2VySWQiOiI0ODMxMDg1MDEifQ==</vt:lpwstr>
  </property>
  <property fmtid="{D5CDD505-2E9C-101B-9397-08002B2CF9AE}" pid="4" name="ICV">
    <vt:lpwstr>67E2BC8180994F13B83C7F6D7E1B0B5B_12</vt:lpwstr>
  </property>
</Properties>
</file>